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E62C" w14:textId="77777777" w:rsidR="003F3AAA" w:rsidRPr="003F1979" w:rsidRDefault="003F3AAA" w:rsidP="003F3AAA">
      <w:pPr>
        <w:spacing w:after="160" w:line="256" w:lineRule="auto"/>
        <w:jc w:val="center"/>
        <w:rPr>
          <w:rFonts w:asciiTheme="minorHAnsi" w:hAnsiTheme="minorHAnsi" w:cstheme="minorHAnsi"/>
          <w:b/>
          <w:bCs/>
          <w:spacing w:val="7"/>
        </w:rPr>
      </w:pPr>
      <w:r w:rsidRPr="003F1979">
        <w:rPr>
          <w:rFonts w:asciiTheme="minorHAnsi" w:hAnsiTheme="minorHAnsi" w:cstheme="minorHAnsi"/>
          <w:b/>
          <w:bCs/>
          <w:spacing w:val="7"/>
        </w:rPr>
        <w:t>Exhibit A</w:t>
      </w:r>
    </w:p>
    <w:p w14:paraId="25C10FA3" w14:textId="77777777" w:rsidR="003F3AAA" w:rsidRPr="003F1979" w:rsidRDefault="003F3AAA" w:rsidP="003F3AAA">
      <w:pPr>
        <w:spacing w:after="160" w:line="256" w:lineRule="auto"/>
        <w:rPr>
          <w:rFonts w:asciiTheme="minorHAnsi" w:hAnsiTheme="minorHAnsi" w:cstheme="minorHAnsi"/>
          <w:b/>
          <w:bCs/>
          <w:spacing w:val="7"/>
        </w:rPr>
      </w:pPr>
    </w:p>
    <w:p w14:paraId="7A819808" w14:textId="77777777" w:rsidR="003F3AAA" w:rsidRPr="003F1979" w:rsidRDefault="003F3AAA" w:rsidP="003F3AAA">
      <w:pPr>
        <w:spacing w:after="160" w:line="256" w:lineRule="auto"/>
        <w:rPr>
          <w:rFonts w:asciiTheme="minorHAnsi" w:hAnsiTheme="minorHAnsi" w:cstheme="minorHAnsi"/>
          <w:b/>
          <w:bCs/>
          <w:spacing w:val="7"/>
        </w:rPr>
      </w:pPr>
      <w:r w:rsidRPr="003F1979">
        <w:rPr>
          <w:rFonts w:asciiTheme="minorHAnsi" w:hAnsiTheme="minorHAnsi" w:cstheme="minorHAnsi"/>
          <w:b/>
          <w:bCs/>
          <w:spacing w:val="7"/>
        </w:rPr>
        <w:t>Take-home Procedure</w:t>
      </w:r>
    </w:p>
    <w:p w14:paraId="58B27778" w14:textId="77777777" w:rsidR="003F3AAA" w:rsidRPr="003F1979" w:rsidRDefault="003F3AAA" w:rsidP="003F3AAA">
      <w:pPr>
        <w:spacing w:after="160" w:line="256" w:lineRule="auto"/>
        <w:rPr>
          <w:rStyle w:val="Hyperlink"/>
          <w:rFonts w:asciiTheme="minorHAnsi" w:hAnsiTheme="minorHAnsi" w:cstheme="minorHAnsi"/>
          <w:b/>
          <w:bCs/>
          <w:spacing w:val="7"/>
        </w:rPr>
      </w:pPr>
      <w:r w:rsidRPr="003F1979">
        <w:rPr>
          <w:rFonts w:asciiTheme="minorHAnsi" w:hAnsiTheme="minorHAnsi" w:cstheme="minorHAnsi"/>
          <w:b/>
          <w:bCs/>
          <w:spacing w:val="7"/>
        </w:rPr>
        <w:t xml:space="preserve">Please read the information on my info for </w:t>
      </w:r>
      <w:proofErr w:type="gramStart"/>
      <w:r w:rsidRPr="003F1979">
        <w:rPr>
          <w:rFonts w:asciiTheme="minorHAnsi" w:hAnsiTheme="minorHAnsi" w:cstheme="minorHAnsi"/>
          <w:b/>
          <w:bCs/>
          <w:spacing w:val="7"/>
        </w:rPr>
        <w:t>customers</w:t>
      </w:r>
      <w:proofErr w:type="gramEnd"/>
      <w:r w:rsidRPr="003F1979">
        <w:rPr>
          <w:rFonts w:asciiTheme="minorHAnsi" w:hAnsiTheme="minorHAnsi" w:cstheme="minorHAnsi"/>
          <w:b/>
          <w:bCs/>
          <w:spacing w:val="7"/>
        </w:rPr>
        <w:t xml:space="preserve"> page!  </w:t>
      </w:r>
      <w:hyperlink r:id="rId7" w:history="1">
        <w:r w:rsidRPr="003F1979">
          <w:rPr>
            <w:rStyle w:val="Hyperlink"/>
            <w:rFonts w:asciiTheme="minorHAnsi" w:hAnsiTheme="minorHAnsi" w:cstheme="minorHAnsi"/>
            <w:b/>
            <w:bCs/>
            <w:spacing w:val="7"/>
          </w:rPr>
          <w:t>https://www.sandiegobengal.com/info-for-customers.html</w:t>
        </w:r>
      </w:hyperlink>
    </w:p>
    <w:p w14:paraId="519E2D81" w14:textId="77777777" w:rsidR="003F3AAA" w:rsidRPr="003F1979" w:rsidRDefault="003F3AAA" w:rsidP="003F3AAA">
      <w:pPr>
        <w:spacing w:after="160" w:line="256" w:lineRule="auto"/>
        <w:rPr>
          <w:rStyle w:val="Hyperlink"/>
          <w:rFonts w:asciiTheme="minorHAnsi" w:hAnsiTheme="minorHAnsi" w:cstheme="minorHAnsi"/>
          <w:b/>
          <w:bCs/>
          <w:spacing w:val="7"/>
        </w:rPr>
      </w:pPr>
    </w:p>
    <w:p w14:paraId="2D9AE49B" w14:textId="56C364E6" w:rsidR="003F3AAA" w:rsidRDefault="003F3AAA" w:rsidP="005800D8">
      <w:pPr>
        <w:pStyle w:val="NoSpacing"/>
        <w:ind w:firstLine="720"/>
        <w:rPr>
          <w:rFonts w:asciiTheme="minorHAnsi" w:hAnsiTheme="minorHAnsi" w:cstheme="minorHAnsi"/>
        </w:rPr>
      </w:pPr>
      <w:r w:rsidRPr="003F1979">
        <w:rPr>
          <w:rFonts w:asciiTheme="minorHAnsi" w:hAnsiTheme="minorHAnsi" w:cstheme="minorHAnsi"/>
          <w:b/>
          <w:bCs/>
        </w:rPr>
        <w:t>Transport -</w:t>
      </w:r>
      <w:r>
        <w:rPr>
          <w:rFonts w:asciiTheme="minorHAnsi" w:hAnsiTheme="minorHAnsi" w:cstheme="minorHAnsi"/>
        </w:rPr>
        <w:t xml:space="preserve"> </w:t>
      </w:r>
      <w:r w:rsidRPr="003F1979">
        <w:rPr>
          <w:rFonts w:asciiTheme="minorHAnsi" w:hAnsiTheme="minorHAnsi" w:cstheme="minorHAnsi"/>
        </w:rPr>
        <w:t>It is recommended to purchase a carrier that is suitable for an adult size cat for when you have to take the “kitten” to the vet down the road.  21 x 11 x 19 ish/10-15 pounds.</w:t>
      </w:r>
    </w:p>
    <w:p w14:paraId="2102C05F" w14:textId="77777777" w:rsidR="005800D8" w:rsidRDefault="005800D8" w:rsidP="005800D8">
      <w:pPr>
        <w:pStyle w:val="NoSpacing"/>
        <w:ind w:firstLine="720"/>
        <w:rPr>
          <w:rStyle w:val="Hyperlink"/>
          <w:rFonts w:asciiTheme="minorHAnsi" w:hAnsiTheme="minorHAnsi" w:cstheme="minorHAnsi"/>
          <w:b/>
          <w:bCs/>
          <w:spacing w:val="7"/>
        </w:rPr>
      </w:pPr>
    </w:p>
    <w:p w14:paraId="388D5258" w14:textId="77777777" w:rsidR="005800D8" w:rsidRPr="007B7DB7" w:rsidRDefault="005800D8" w:rsidP="005800D8">
      <w:pPr>
        <w:ind w:firstLine="720"/>
        <w:rPr>
          <w:rFonts w:ascii="Times New Roman" w:hAnsi="Times New Roman" w:cs="Times New Roman"/>
        </w:rPr>
      </w:pPr>
      <w:r w:rsidRPr="007B7DB7">
        <w:rPr>
          <w:rFonts w:ascii="Times New Roman" w:hAnsi="Times New Roman" w:cs="Times New Roman"/>
          <w:b/>
          <w:bCs/>
          <w:spacing w:val="7"/>
        </w:rPr>
        <w:t>Safety –</w:t>
      </w:r>
      <w:r w:rsidRPr="007B7DB7">
        <w:rPr>
          <w:rFonts w:ascii="Times New Roman" w:hAnsi="Times New Roman" w:cs="Times New Roman"/>
          <w:spacing w:val="7"/>
        </w:rPr>
        <w:t xml:space="preserve"> When bringing your kitten home, have a small room (e.g., a bathroom) prepared to keep your kitten in, so it feels safe and secure for at least 3 days to one week. </w:t>
      </w:r>
      <w:r w:rsidRPr="007B7DB7">
        <w:rPr>
          <w:rFonts w:ascii="Times New Roman" w:hAnsi="Times New Roman" w:cs="Times New Roman"/>
        </w:rPr>
        <w:t xml:space="preserve">Let the kitten determine the timing. Secure the kitten in the safe room at night for approx. 3 weeks so he/she does not get lost and scared wandering the new areas of the home. Make your </w:t>
      </w:r>
      <w:proofErr w:type="gramStart"/>
      <w:r w:rsidRPr="007B7DB7">
        <w:rPr>
          <w:rFonts w:ascii="Times New Roman" w:hAnsi="Times New Roman" w:cs="Times New Roman"/>
        </w:rPr>
        <w:t>house  kitten</w:t>
      </w:r>
      <w:proofErr w:type="gramEnd"/>
      <w:r w:rsidRPr="007B7DB7">
        <w:rPr>
          <w:rFonts w:ascii="Times New Roman" w:hAnsi="Times New Roman" w:cs="Times New Roman"/>
        </w:rPr>
        <w:t xml:space="preserve"> safe by covering unused outlets and keeping doors and windows closed. Hide as many electrical wires as possible. It is also recommended to train your kitten to stay off the stove and out of the refrigerator. Look behind you when closing doors or leaving your home.  Be careful of tails, paws, and heads when closing doors.  Make sure they do not sneak out when you leave your home.</w:t>
      </w:r>
    </w:p>
    <w:p w14:paraId="209CD250" w14:textId="77777777" w:rsidR="005800D8" w:rsidRPr="007B7DB7" w:rsidRDefault="005800D8" w:rsidP="005800D8">
      <w:pPr>
        <w:ind w:firstLine="720"/>
        <w:rPr>
          <w:rFonts w:ascii="Times New Roman" w:hAnsi="Times New Roman" w:cs="Times New Roman"/>
          <w:b/>
          <w:bCs/>
        </w:rPr>
      </w:pPr>
    </w:p>
    <w:p w14:paraId="3B3D0075" w14:textId="77777777" w:rsidR="005800D8" w:rsidRPr="007B7DB7" w:rsidRDefault="005800D8" w:rsidP="005800D8">
      <w:pPr>
        <w:ind w:firstLine="720"/>
        <w:rPr>
          <w:rFonts w:ascii="Times New Roman" w:hAnsi="Times New Roman" w:cs="Times New Roman"/>
        </w:rPr>
      </w:pPr>
      <w:r w:rsidRPr="007B7DB7">
        <w:rPr>
          <w:rFonts w:ascii="Times New Roman" w:hAnsi="Times New Roman" w:cs="Times New Roman"/>
          <w:b/>
          <w:bCs/>
        </w:rPr>
        <w:t>Litter –</w:t>
      </w:r>
      <w:r w:rsidRPr="007B7DB7">
        <w:rPr>
          <w:rFonts w:ascii="Times New Roman" w:hAnsi="Times New Roman" w:cs="Times New Roman"/>
        </w:rPr>
        <w:t xml:space="preserve"> It is important to remember although your kitten is potty trained, being in a new environment presents difficulties in “knowing” where the litter boxes are located. The recommended number of litterboxes you should have </w:t>
      </w:r>
      <w:proofErr w:type="gramStart"/>
      <w:r w:rsidRPr="007B7DB7">
        <w:rPr>
          <w:rFonts w:ascii="Times New Roman" w:hAnsi="Times New Roman" w:cs="Times New Roman"/>
        </w:rPr>
        <w:t>is</w:t>
      </w:r>
      <w:proofErr w:type="gramEnd"/>
      <w:r w:rsidRPr="007B7DB7">
        <w:rPr>
          <w:rFonts w:ascii="Times New Roman" w:hAnsi="Times New Roman" w:cs="Times New Roman"/>
        </w:rPr>
        <w:t xml:space="preserve"> the number of cats + 1; however, this number should be increased depending on the size of your home and number of floors (e.g., at least 1 per floor in a two-story house). Until the kitten is approx. 4-5 months old, there should be a temporary litterbox in every room while the kitten is still learning. Litterboxes should be large and have high sides with unscented litter. Litterboxes should be </w:t>
      </w:r>
      <w:proofErr w:type="gramStart"/>
      <w:r w:rsidRPr="007B7DB7">
        <w:rPr>
          <w:rFonts w:ascii="Times New Roman" w:hAnsi="Times New Roman" w:cs="Times New Roman"/>
        </w:rPr>
        <w:t>scooped</w:t>
      </w:r>
      <w:proofErr w:type="gramEnd"/>
      <w:r w:rsidRPr="007B7DB7">
        <w:rPr>
          <w:rFonts w:ascii="Times New Roman" w:hAnsi="Times New Roman" w:cs="Times New Roman"/>
        </w:rPr>
        <w:t xml:space="preserve"> at least once per day</w:t>
      </w:r>
      <w:r>
        <w:rPr>
          <w:rFonts w:ascii="Times New Roman" w:hAnsi="Times New Roman" w:cs="Times New Roman"/>
        </w:rPr>
        <w:t>.</w:t>
      </w:r>
    </w:p>
    <w:p w14:paraId="2E476797" w14:textId="77777777" w:rsidR="005800D8" w:rsidRPr="007B7DB7" w:rsidRDefault="005800D8" w:rsidP="005800D8">
      <w:pPr>
        <w:ind w:firstLine="720"/>
        <w:rPr>
          <w:rFonts w:ascii="Times New Roman" w:hAnsi="Times New Roman" w:cs="Times New Roman"/>
          <w:b/>
          <w:bCs/>
          <w:spacing w:val="7"/>
        </w:rPr>
      </w:pPr>
    </w:p>
    <w:p w14:paraId="045DD297" w14:textId="77777777" w:rsidR="005800D8" w:rsidRPr="007B7DB7" w:rsidRDefault="005800D8" w:rsidP="005800D8">
      <w:pPr>
        <w:ind w:firstLine="720"/>
        <w:rPr>
          <w:rFonts w:ascii="Times New Roman" w:hAnsi="Times New Roman" w:cs="Times New Roman"/>
        </w:rPr>
      </w:pPr>
      <w:r w:rsidRPr="007B7DB7">
        <w:rPr>
          <w:rFonts w:ascii="Times New Roman" w:hAnsi="Times New Roman" w:cs="Times New Roman"/>
          <w:b/>
          <w:bCs/>
          <w:spacing w:val="7"/>
        </w:rPr>
        <w:t>Play –</w:t>
      </w:r>
      <w:r w:rsidRPr="007B7DB7">
        <w:rPr>
          <w:rFonts w:ascii="Times New Roman" w:hAnsi="Times New Roman" w:cs="Times New Roman"/>
          <w:spacing w:val="7"/>
        </w:rPr>
        <w:t xml:space="preserve"> your kitten has a lot of energy and loves to play. Have plenty of safe toys, small cat tree or condo, and scratching posts around. S</w:t>
      </w:r>
      <w:r w:rsidRPr="007B7DB7">
        <w:rPr>
          <w:rFonts w:ascii="Times New Roman" w:hAnsi="Times New Roman" w:cs="Times New Roman"/>
        </w:rPr>
        <w:t xml:space="preserve">pend plenty of time playing with your new kitten every day! A few important don’ts to remember: </w:t>
      </w:r>
    </w:p>
    <w:p w14:paraId="1E64B051" w14:textId="77777777" w:rsidR="005800D8" w:rsidRPr="007B7DB7" w:rsidRDefault="005800D8" w:rsidP="005800D8">
      <w:pPr>
        <w:pStyle w:val="ListParagraph"/>
        <w:numPr>
          <w:ilvl w:val="0"/>
          <w:numId w:val="1"/>
        </w:numPr>
        <w:spacing w:after="160" w:line="256" w:lineRule="auto"/>
        <w:rPr>
          <w:rFonts w:ascii="Times New Roman" w:hAnsi="Times New Roman" w:cs="Times New Roman"/>
        </w:rPr>
      </w:pPr>
      <w:r w:rsidRPr="007B7DB7">
        <w:rPr>
          <w:rFonts w:ascii="Times New Roman" w:hAnsi="Times New Roman" w:cs="Times New Roman"/>
        </w:rPr>
        <w:t xml:space="preserve">Do not leave any type of string </w:t>
      </w:r>
      <w:proofErr w:type="gramStart"/>
      <w:r w:rsidRPr="007B7DB7">
        <w:rPr>
          <w:rFonts w:ascii="Times New Roman" w:hAnsi="Times New Roman" w:cs="Times New Roman"/>
        </w:rPr>
        <w:t>toys</w:t>
      </w:r>
      <w:proofErr w:type="gramEnd"/>
      <w:r w:rsidRPr="007B7DB7">
        <w:rPr>
          <w:rFonts w:ascii="Times New Roman" w:hAnsi="Times New Roman" w:cs="Times New Roman"/>
        </w:rPr>
        <w:t xml:space="preserve"> alone with your new kitten. </w:t>
      </w:r>
    </w:p>
    <w:p w14:paraId="17CCD584" w14:textId="77777777" w:rsidR="005800D8" w:rsidRPr="007B7DB7" w:rsidRDefault="005800D8" w:rsidP="005800D8">
      <w:pPr>
        <w:pStyle w:val="ListParagraph"/>
        <w:numPr>
          <w:ilvl w:val="0"/>
          <w:numId w:val="1"/>
        </w:numPr>
        <w:spacing w:after="160" w:line="256" w:lineRule="auto"/>
        <w:rPr>
          <w:rFonts w:ascii="Times New Roman" w:hAnsi="Times New Roman" w:cs="Times New Roman"/>
        </w:rPr>
      </w:pPr>
      <w:r w:rsidRPr="007B7DB7">
        <w:rPr>
          <w:rFonts w:ascii="Times New Roman" w:hAnsi="Times New Roman" w:cs="Times New Roman"/>
        </w:rPr>
        <w:t>Do not let your new kitten play with unsafe or small toys that can cause a choking hazard.</w:t>
      </w:r>
    </w:p>
    <w:p w14:paraId="2827E45F" w14:textId="77777777" w:rsidR="005800D8" w:rsidRPr="007B7DB7" w:rsidRDefault="005800D8" w:rsidP="005800D8">
      <w:pPr>
        <w:pStyle w:val="ListParagraph"/>
        <w:numPr>
          <w:ilvl w:val="0"/>
          <w:numId w:val="1"/>
        </w:numPr>
        <w:spacing w:after="160" w:line="256" w:lineRule="auto"/>
        <w:rPr>
          <w:rFonts w:ascii="Times New Roman" w:hAnsi="Times New Roman" w:cs="Times New Roman"/>
        </w:rPr>
      </w:pPr>
      <w:r w:rsidRPr="007B7DB7">
        <w:rPr>
          <w:rFonts w:ascii="Times New Roman" w:hAnsi="Times New Roman" w:cs="Times New Roman"/>
        </w:rPr>
        <w:t>Do not let your new kitten play unsupervised with young children or other pets.</w:t>
      </w:r>
    </w:p>
    <w:p w14:paraId="1D70EBED" w14:textId="77777777" w:rsidR="005800D8" w:rsidRPr="007B7DB7" w:rsidRDefault="005800D8" w:rsidP="005800D8">
      <w:pPr>
        <w:pStyle w:val="ListParagraph"/>
        <w:numPr>
          <w:ilvl w:val="0"/>
          <w:numId w:val="1"/>
        </w:numPr>
        <w:spacing w:after="160" w:line="256" w:lineRule="auto"/>
        <w:rPr>
          <w:rFonts w:ascii="Times New Roman" w:hAnsi="Times New Roman" w:cs="Times New Roman"/>
        </w:rPr>
      </w:pPr>
      <w:r w:rsidRPr="007B7DB7">
        <w:rPr>
          <w:rFonts w:ascii="Times New Roman" w:hAnsi="Times New Roman" w:cs="Times New Roman"/>
        </w:rPr>
        <w:t>Do not let your new Bengal kitten outside.</w:t>
      </w:r>
    </w:p>
    <w:p w14:paraId="1017ADA8" w14:textId="77777777" w:rsidR="005800D8" w:rsidRPr="007B7DB7" w:rsidRDefault="005800D8" w:rsidP="005800D8">
      <w:pPr>
        <w:pStyle w:val="ListParagraph"/>
        <w:numPr>
          <w:ilvl w:val="0"/>
          <w:numId w:val="1"/>
        </w:numPr>
        <w:spacing w:after="160" w:line="256" w:lineRule="auto"/>
        <w:rPr>
          <w:rFonts w:ascii="Times New Roman" w:hAnsi="Times New Roman" w:cs="Times New Roman"/>
        </w:rPr>
      </w:pPr>
      <w:r w:rsidRPr="007B7DB7">
        <w:rPr>
          <w:rFonts w:ascii="Times New Roman" w:hAnsi="Times New Roman" w:cs="Times New Roman"/>
        </w:rPr>
        <w:t>Do not leave patio or balcony doors opened or ajar.</w:t>
      </w:r>
    </w:p>
    <w:p w14:paraId="776DAF3D" w14:textId="77777777" w:rsidR="005800D8" w:rsidRPr="007B7DB7" w:rsidRDefault="005800D8" w:rsidP="005800D8">
      <w:pPr>
        <w:pStyle w:val="ListParagraph"/>
        <w:numPr>
          <w:ilvl w:val="0"/>
          <w:numId w:val="1"/>
        </w:numPr>
        <w:spacing w:after="160" w:line="256" w:lineRule="auto"/>
        <w:rPr>
          <w:rFonts w:ascii="Times New Roman" w:hAnsi="Times New Roman" w:cs="Times New Roman"/>
        </w:rPr>
      </w:pPr>
      <w:r w:rsidRPr="007B7DB7">
        <w:rPr>
          <w:rFonts w:ascii="Times New Roman" w:hAnsi="Times New Roman" w:cs="Times New Roman"/>
        </w:rPr>
        <w:t>Do not allow your new kitten to wear any type of collar.</w:t>
      </w:r>
    </w:p>
    <w:p w14:paraId="45E8B39E" w14:textId="77777777" w:rsidR="005800D8" w:rsidRPr="007B7DB7" w:rsidRDefault="005800D8" w:rsidP="005800D8">
      <w:pPr>
        <w:ind w:firstLine="720"/>
        <w:rPr>
          <w:rFonts w:ascii="Times New Roman" w:hAnsi="Times New Roman" w:cs="Times New Roman"/>
        </w:rPr>
      </w:pPr>
      <w:r w:rsidRPr="007B7DB7">
        <w:rPr>
          <w:rFonts w:ascii="Times New Roman" w:hAnsi="Times New Roman" w:cs="Times New Roman"/>
          <w:b/>
          <w:bCs/>
        </w:rPr>
        <w:t>Other Pets</w:t>
      </w:r>
      <w:r w:rsidRPr="007B7DB7">
        <w:rPr>
          <w:rFonts w:ascii="Times New Roman" w:hAnsi="Times New Roman" w:cs="Times New Roman"/>
        </w:rPr>
        <w:t xml:space="preserve"> - Introduce your new kitten to other parts of your home and other pets, slowly, generally </w:t>
      </w:r>
      <w:r w:rsidRPr="007B7DB7">
        <w:rPr>
          <w:rFonts w:ascii="Times New Roman" w:hAnsi="Times New Roman" w:cs="Times New Roman"/>
          <w:u w:val="single"/>
        </w:rPr>
        <w:t>after</w:t>
      </w:r>
      <w:r w:rsidRPr="007B7DB7">
        <w:rPr>
          <w:rFonts w:ascii="Times New Roman" w:hAnsi="Times New Roman" w:cs="Times New Roman"/>
        </w:rPr>
        <w:t xml:space="preserve"> he/she is comfortable with you (usually a few days or so).  Do not leave your new kitten unsupervised during these transition periods.</w:t>
      </w:r>
    </w:p>
    <w:p w14:paraId="0B3F8300" w14:textId="77777777" w:rsidR="005800D8" w:rsidRPr="007B7DB7" w:rsidRDefault="005800D8" w:rsidP="005800D8">
      <w:pPr>
        <w:ind w:firstLine="720"/>
        <w:rPr>
          <w:rFonts w:ascii="Times New Roman" w:hAnsi="Times New Roman" w:cs="Times New Roman"/>
        </w:rPr>
      </w:pPr>
      <w:r w:rsidRPr="007B7DB7">
        <w:rPr>
          <w:rFonts w:ascii="Times New Roman" w:hAnsi="Times New Roman" w:cs="Times New Roman"/>
        </w:rPr>
        <w:t xml:space="preserve">Health/Vaccines – The following are </w:t>
      </w:r>
      <w:r w:rsidRPr="007B7DB7">
        <w:rPr>
          <w:rFonts w:ascii="Times New Roman" w:hAnsi="Times New Roman" w:cs="Times New Roman"/>
          <w:u w:val="single"/>
        </w:rPr>
        <w:t>not</w:t>
      </w:r>
      <w:r w:rsidRPr="007B7DB7">
        <w:rPr>
          <w:rFonts w:ascii="Times New Roman" w:hAnsi="Times New Roman" w:cs="Times New Roman"/>
        </w:rPr>
        <w:t xml:space="preserve"> recommended for your kitten:</w:t>
      </w:r>
    </w:p>
    <w:p w14:paraId="1E915F3C" w14:textId="77777777" w:rsidR="005800D8" w:rsidRPr="007B7DB7" w:rsidRDefault="005800D8" w:rsidP="005800D8">
      <w:pPr>
        <w:pStyle w:val="ListParagraph"/>
        <w:numPr>
          <w:ilvl w:val="0"/>
          <w:numId w:val="2"/>
        </w:numPr>
        <w:spacing w:after="160" w:line="256" w:lineRule="auto"/>
        <w:rPr>
          <w:rFonts w:ascii="Times New Roman" w:hAnsi="Times New Roman" w:cs="Times New Roman"/>
        </w:rPr>
      </w:pPr>
      <w:r w:rsidRPr="007B7DB7">
        <w:rPr>
          <w:rFonts w:ascii="Times New Roman" w:hAnsi="Times New Roman" w:cs="Times New Roman"/>
        </w:rPr>
        <w:t>Do not use flea medicines on your new kitten if not needed.</w:t>
      </w:r>
    </w:p>
    <w:p w14:paraId="49FF382B" w14:textId="77777777" w:rsidR="005800D8" w:rsidRPr="007B7DB7" w:rsidRDefault="005800D8" w:rsidP="005800D8">
      <w:pPr>
        <w:pStyle w:val="ListParagraph"/>
        <w:numPr>
          <w:ilvl w:val="0"/>
          <w:numId w:val="2"/>
        </w:numPr>
        <w:spacing w:after="160" w:line="256" w:lineRule="auto"/>
        <w:rPr>
          <w:rFonts w:ascii="Times New Roman" w:hAnsi="Times New Roman" w:cs="Times New Roman"/>
        </w:rPr>
      </w:pPr>
      <w:r w:rsidRPr="007B7DB7">
        <w:rPr>
          <w:rFonts w:ascii="Times New Roman" w:hAnsi="Times New Roman" w:cs="Times New Roman"/>
        </w:rPr>
        <w:t>Do not give more than one type of vaccine per vet visit.</w:t>
      </w:r>
    </w:p>
    <w:p w14:paraId="5F1AAC60" w14:textId="77777777" w:rsidR="005800D8" w:rsidRDefault="005800D8" w:rsidP="005800D8">
      <w:pPr>
        <w:pStyle w:val="ListParagraph"/>
        <w:numPr>
          <w:ilvl w:val="0"/>
          <w:numId w:val="2"/>
        </w:numPr>
        <w:spacing w:after="160" w:line="256" w:lineRule="auto"/>
        <w:rPr>
          <w:rFonts w:ascii="Times New Roman" w:hAnsi="Times New Roman" w:cs="Times New Roman"/>
        </w:rPr>
      </w:pPr>
      <w:r w:rsidRPr="007B7DB7">
        <w:rPr>
          <w:rFonts w:ascii="Times New Roman" w:hAnsi="Times New Roman" w:cs="Times New Roman"/>
        </w:rPr>
        <w:t>Do not vaccinate against feline leukemia.  They do not need this vaccine as all Bengal kittens sold are to stay inside the home.</w:t>
      </w:r>
    </w:p>
    <w:p w14:paraId="1D53C827" w14:textId="77777777" w:rsidR="005800D8" w:rsidRDefault="005800D8" w:rsidP="005800D8">
      <w:pPr>
        <w:pStyle w:val="ListParagraph"/>
        <w:numPr>
          <w:ilvl w:val="0"/>
          <w:numId w:val="2"/>
        </w:numPr>
        <w:spacing w:after="160" w:line="256" w:lineRule="auto"/>
        <w:rPr>
          <w:rFonts w:ascii="Times New Roman" w:hAnsi="Times New Roman" w:cs="Times New Roman"/>
        </w:rPr>
      </w:pPr>
      <w:r w:rsidRPr="00E92ACF">
        <w:rPr>
          <w:rFonts w:ascii="Times New Roman" w:hAnsi="Times New Roman" w:cs="Times New Roman"/>
        </w:rPr>
        <w:t>Do not give vaccines because your vet tells you to.</w:t>
      </w:r>
    </w:p>
    <w:p w14:paraId="32323B83" w14:textId="77777777" w:rsidR="005800D8" w:rsidRPr="00E92ACF" w:rsidRDefault="005800D8" w:rsidP="005800D8">
      <w:pPr>
        <w:pStyle w:val="ListParagraph"/>
        <w:numPr>
          <w:ilvl w:val="0"/>
          <w:numId w:val="2"/>
        </w:numPr>
        <w:spacing w:after="160" w:line="256" w:lineRule="auto"/>
        <w:rPr>
          <w:rFonts w:ascii="Times New Roman" w:hAnsi="Times New Roman" w:cs="Times New Roman"/>
        </w:rPr>
      </w:pPr>
      <w:r w:rsidRPr="00E92ACF">
        <w:rPr>
          <w:rFonts w:ascii="Times New Roman" w:hAnsi="Times New Roman" w:cs="Times New Roman"/>
        </w:rPr>
        <w:lastRenderedPageBreak/>
        <w:t>Do not use ketamine anesthesia.  There are safer ones to use.</w:t>
      </w:r>
    </w:p>
    <w:p w14:paraId="4C21E509" w14:textId="77777777" w:rsidR="005800D8" w:rsidRDefault="005800D8" w:rsidP="005800D8">
      <w:pPr>
        <w:spacing w:after="160" w:line="256" w:lineRule="auto"/>
        <w:ind w:firstLine="720"/>
        <w:rPr>
          <w:rFonts w:ascii="Times New Roman" w:hAnsi="Times New Roman" w:cs="Times New Roman"/>
          <w:b/>
          <w:bCs/>
        </w:rPr>
      </w:pPr>
    </w:p>
    <w:p w14:paraId="4B5C58F2" w14:textId="77777777" w:rsidR="005800D8" w:rsidRDefault="005800D8" w:rsidP="005800D8">
      <w:pPr>
        <w:spacing w:after="160" w:line="256" w:lineRule="auto"/>
        <w:rPr>
          <w:rFonts w:ascii="Times New Roman" w:hAnsi="Times New Roman" w:cs="Times New Roman"/>
        </w:rPr>
      </w:pPr>
      <w:r w:rsidRPr="007B7DB7">
        <w:rPr>
          <w:rFonts w:ascii="Times New Roman" w:hAnsi="Times New Roman" w:cs="Times New Roman"/>
        </w:rPr>
        <w:t xml:space="preserve">If you choose to take your kitten for walks, a harness is recommended since it is more difficult to wriggle out of. Also, always put the harness on while inside, then pick up and carry the cat out the door.  Not letting the </w:t>
      </w:r>
      <w:proofErr w:type="gramStart"/>
      <w:r w:rsidRPr="007B7DB7">
        <w:rPr>
          <w:rFonts w:ascii="Times New Roman" w:hAnsi="Times New Roman" w:cs="Times New Roman"/>
        </w:rPr>
        <w:t>cat walk</w:t>
      </w:r>
      <w:proofErr w:type="gramEnd"/>
      <w:r w:rsidRPr="007B7DB7">
        <w:rPr>
          <w:rFonts w:ascii="Times New Roman" w:hAnsi="Times New Roman" w:cs="Times New Roman"/>
        </w:rPr>
        <w:t xml:space="preserve"> out the door eases the door darting behavior.  Be certain you want to do this!  Once a cat is allowed outdoors, they will want to go out nearly all the time.</w:t>
      </w:r>
    </w:p>
    <w:p w14:paraId="30CD0B1D" w14:textId="77777777" w:rsidR="005800D8" w:rsidRPr="007B7DB7" w:rsidRDefault="005800D8" w:rsidP="005800D8">
      <w:pPr>
        <w:spacing w:after="160" w:line="256" w:lineRule="auto"/>
        <w:ind w:firstLine="720"/>
        <w:rPr>
          <w:rFonts w:ascii="Times New Roman" w:hAnsi="Times New Roman" w:cs="Times New Roman"/>
        </w:rPr>
      </w:pPr>
      <w:r w:rsidRPr="007B7DB7">
        <w:rPr>
          <w:rFonts w:ascii="Times New Roman" w:hAnsi="Times New Roman" w:cs="Times New Roman"/>
          <w:b/>
          <w:bCs/>
        </w:rPr>
        <w:t xml:space="preserve">Food – </w:t>
      </w:r>
      <w:r w:rsidRPr="007B7DB7">
        <w:rPr>
          <w:rFonts w:ascii="Times New Roman" w:hAnsi="Times New Roman" w:cs="Times New Roman"/>
        </w:rPr>
        <w:t>I will give you some of the raw food to blend with your choice of food (even if it is raw). According to this chart.  It needs to be blended for 7 – 10 days to prevent an upset stomach.</w:t>
      </w:r>
    </w:p>
    <w:p w14:paraId="45303126" w14:textId="77777777" w:rsidR="005800D8" w:rsidRPr="007B7DB7" w:rsidRDefault="005800D8" w:rsidP="005800D8">
      <w:pPr>
        <w:spacing w:after="160" w:line="256" w:lineRule="auto"/>
        <w:ind w:firstLine="720"/>
        <w:rPr>
          <w:rFonts w:ascii="Times New Roman" w:hAnsi="Times New Roman" w:cs="Times New Roman"/>
          <w:b/>
          <w:bCs/>
        </w:rPr>
      </w:pPr>
      <w:r w:rsidRPr="007B7DB7">
        <w:rPr>
          <w:rFonts w:ascii="Times New Roman" w:hAnsi="Times New Roman" w:cs="Times New Roman"/>
          <w:b/>
          <w:bCs/>
          <w:noProof/>
        </w:rPr>
        <w:drawing>
          <wp:inline distT="0" distB="0" distL="0" distR="0" wp14:anchorId="4B479A28" wp14:editId="14F1D384">
            <wp:extent cx="2217420" cy="873341"/>
            <wp:effectExtent l="0" t="0" r="0" b="3175"/>
            <wp:docPr id="1" name="Picture 1"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ubble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39459" cy="882021"/>
                    </a:xfrm>
                    <a:prstGeom prst="rect">
                      <a:avLst/>
                    </a:prstGeom>
                  </pic:spPr>
                </pic:pic>
              </a:graphicData>
            </a:graphic>
          </wp:inline>
        </w:drawing>
      </w:r>
    </w:p>
    <w:p w14:paraId="64DA61EF" w14:textId="77777777" w:rsidR="005800D8" w:rsidRPr="007B7DB7" w:rsidRDefault="005800D8" w:rsidP="005800D8">
      <w:pPr>
        <w:spacing w:after="160" w:line="256" w:lineRule="auto"/>
        <w:rPr>
          <w:rFonts w:ascii="Times New Roman" w:hAnsi="Times New Roman" w:cs="Times New Roman"/>
        </w:rPr>
      </w:pPr>
    </w:p>
    <w:p w14:paraId="28EBF394" w14:textId="77777777" w:rsidR="005800D8" w:rsidRPr="007B7DB7" w:rsidRDefault="005800D8" w:rsidP="005800D8">
      <w:pPr>
        <w:spacing w:after="160" w:line="256" w:lineRule="auto"/>
        <w:rPr>
          <w:rFonts w:ascii="Times New Roman" w:hAnsi="Times New Roman" w:cs="Times New Roman"/>
          <w:b/>
          <w:bCs/>
        </w:rPr>
      </w:pPr>
      <w:r w:rsidRPr="007B7DB7">
        <w:rPr>
          <w:rFonts w:ascii="Times New Roman" w:hAnsi="Times New Roman" w:cs="Times New Roman"/>
          <w:b/>
          <w:bCs/>
        </w:rPr>
        <w:t xml:space="preserve">Adapting to </w:t>
      </w:r>
      <w:r>
        <w:rPr>
          <w:rFonts w:ascii="Times New Roman" w:hAnsi="Times New Roman" w:cs="Times New Roman"/>
          <w:b/>
          <w:bCs/>
        </w:rPr>
        <w:t xml:space="preserve">the </w:t>
      </w:r>
      <w:r w:rsidRPr="007B7DB7">
        <w:rPr>
          <w:rFonts w:ascii="Times New Roman" w:hAnsi="Times New Roman" w:cs="Times New Roman"/>
          <w:b/>
          <w:bCs/>
        </w:rPr>
        <w:t>new environment</w:t>
      </w:r>
    </w:p>
    <w:p w14:paraId="7EEC41DD" w14:textId="77777777" w:rsidR="005800D8" w:rsidRPr="007B7DB7" w:rsidRDefault="005800D8" w:rsidP="005800D8">
      <w:pPr>
        <w:spacing w:after="160" w:line="256" w:lineRule="auto"/>
        <w:rPr>
          <w:rFonts w:ascii="Times New Roman" w:hAnsi="Times New Roman" w:cs="Times New Roman"/>
        </w:rPr>
      </w:pPr>
      <w:r w:rsidRPr="007B7DB7">
        <w:rPr>
          <w:rFonts w:ascii="Times New Roman" w:hAnsi="Times New Roman" w:cs="Times New Roman"/>
        </w:rPr>
        <w:t>Here is a timeline of your kitten adapting to the new surroundings.</w:t>
      </w:r>
    </w:p>
    <w:p w14:paraId="48A7B7F7" w14:textId="77777777" w:rsidR="005800D8" w:rsidRPr="00704823" w:rsidRDefault="005800D8" w:rsidP="005800D8">
      <w:pPr>
        <w:spacing w:after="160" w:line="256" w:lineRule="auto"/>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1C4C2069" wp14:editId="2F840B20">
            <wp:extent cx="6515100" cy="4275455"/>
            <wp:effectExtent l="0" t="0" r="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515100" cy="4275455"/>
                    </a:xfrm>
                    <a:prstGeom prst="rect">
                      <a:avLst/>
                    </a:prstGeom>
                  </pic:spPr>
                </pic:pic>
              </a:graphicData>
            </a:graphic>
          </wp:inline>
        </w:drawing>
      </w:r>
    </w:p>
    <w:p w14:paraId="65496229" w14:textId="77777777" w:rsidR="005800D8" w:rsidRPr="00F673AC" w:rsidRDefault="005800D8" w:rsidP="005800D8">
      <w:pPr>
        <w:spacing w:after="160" w:line="256" w:lineRule="auto"/>
        <w:rPr>
          <w:sz w:val="21"/>
          <w:szCs w:val="21"/>
        </w:rPr>
      </w:pPr>
    </w:p>
    <w:p w14:paraId="19F0738B" w14:textId="77777777" w:rsidR="005800D8" w:rsidRPr="003F1979" w:rsidRDefault="005800D8" w:rsidP="003F3AAA">
      <w:pPr>
        <w:spacing w:after="160" w:line="256" w:lineRule="auto"/>
        <w:rPr>
          <w:rStyle w:val="Hyperlink"/>
          <w:rFonts w:asciiTheme="minorHAnsi" w:hAnsiTheme="minorHAnsi" w:cstheme="minorHAnsi"/>
          <w:b/>
          <w:bCs/>
          <w:spacing w:val="7"/>
        </w:rPr>
      </w:pPr>
    </w:p>
    <w:sectPr w:rsidR="005800D8" w:rsidRPr="003F1979" w:rsidSect="003F1979">
      <w:footerReference w:type="even" r:id="rId10"/>
      <w:footerReference w:type="default" r:id="rId11"/>
      <w:pgSz w:w="12240" w:h="15840"/>
      <w:pgMar w:top="900" w:right="900" w:bottom="27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E860" w14:textId="77777777" w:rsidR="00905F62" w:rsidRDefault="00905F62">
      <w:r>
        <w:separator/>
      </w:r>
    </w:p>
  </w:endnote>
  <w:endnote w:type="continuationSeparator" w:id="0">
    <w:p w14:paraId="5F81B5C6" w14:textId="77777777" w:rsidR="00905F62" w:rsidRDefault="0090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50FD" w14:textId="77777777" w:rsidR="00E409EE" w:rsidRDefault="00000000" w:rsidP="001003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EABCC54" w14:textId="77777777" w:rsidR="00E409EE"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79B86" w14:textId="77777777" w:rsidR="00E409EE" w:rsidRDefault="00000000" w:rsidP="001003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DB63A25" w14:textId="77777777" w:rsidR="00E409EE"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AB83" w14:textId="77777777" w:rsidR="00905F62" w:rsidRDefault="00905F62">
      <w:r>
        <w:separator/>
      </w:r>
    </w:p>
  </w:footnote>
  <w:footnote w:type="continuationSeparator" w:id="0">
    <w:p w14:paraId="4D636D28" w14:textId="77777777" w:rsidR="00905F62" w:rsidRDefault="00905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8233D"/>
    <w:multiLevelType w:val="hybridMultilevel"/>
    <w:tmpl w:val="12E2E0F0"/>
    <w:lvl w:ilvl="0" w:tplc="B298F69C">
      <w:start w:val="5"/>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1353E18"/>
    <w:multiLevelType w:val="hybridMultilevel"/>
    <w:tmpl w:val="65CA5822"/>
    <w:lvl w:ilvl="0" w:tplc="B298F69C">
      <w:start w:val="5"/>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36706049">
    <w:abstractNumId w:val="1"/>
  </w:num>
  <w:num w:numId="2" w16cid:durableId="63271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AA"/>
    <w:rsid w:val="003F3AAA"/>
    <w:rsid w:val="005800D8"/>
    <w:rsid w:val="00643323"/>
    <w:rsid w:val="0090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607B"/>
  <w15:chartTrackingRefBased/>
  <w15:docId w15:val="{5BA9F431-9945-497F-B907-4B4991FE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AA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3AAA"/>
    <w:pPr>
      <w:tabs>
        <w:tab w:val="center" w:pos="4320"/>
        <w:tab w:val="right" w:pos="8640"/>
      </w:tabs>
    </w:pPr>
  </w:style>
  <w:style w:type="character" w:customStyle="1" w:styleId="FooterChar">
    <w:name w:val="Footer Char"/>
    <w:basedOn w:val="DefaultParagraphFont"/>
    <w:link w:val="Footer"/>
    <w:rsid w:val="003F3AAA"/>
    <w:rPr>
      <w:rFonts w:ascii="Arial" w:eastAsia="Times New Roman" w:hAnsi="Arial" w:cs="Arial"/>
      <w:sz w:val="24"/>
      <w:szCs w:val="24"/>
    </w:rPr>
  </w:style>
  <w:style w:type="character" w:styleId="PageNumber">
    <w:name w:val="page number"/>
    <w:basedOn w:val="DefaultParagraphFont"/>
    <w:rsid w:val="003F3AAA"/>
  </w:style>
  <w:style w:type="paragraph" w:styleId="ListParagraph">
    <w:name w:val="List Paragraph"/>
    <w:basedOn w:val="Normal"/>
    <w:uiPriority w:val="34"/>
    <w:qFormat/>
    <w:rsid w:val="003F3AAA"/>
    <w:pPr>
      <w:ind w:left="720"/>
      <w:contextualSpacing/>
    </w:pPr>
  </w:style>
  <w:style w:type="character" w:styleId="Hyperlink">
    <w:name w:val="Hyperlink"/>
    <w:basedOn w:val="DefaultParagraphFont"/>
    <w:uiPriority w:val="99"/>
    <w:unhideWhenUsed/>
    <w:rsid w:val="003F3AAA"/>
    <w:rPr>
      <w:color w:val="0563C1" w:themeColor="hyperlink"/>
      <w:u w:val="single"/>
    </w:rPr>
  </w:style>
  <w:style w:type="paragraph" w:styleId="NoSpacing">
    <w:name w:val="No Spacing"/>
    <w:uiPriority w:val="1"/>
    <w:qFormat/>
    <w:rsid w:val="003F3AAA"/>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ndiegobengal.com/info-for-customer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Rennecker</dc:creator>
  <cp:keywords/>
  <dc:description/>
  <cp:lastModifiedBy>J Rennecker</cp:lastModifiedBy>
  <cp:revision>2</cp:revision>
  <dcterms:created xsi:type="dcterms:W3CDTF">2023-01-28T02:29:00Z</dcterms:created>
  <dcterms:modified xsi:type="dcterms:W3CDTF">2023-01-28T02:29:00Z</dcterms:modified>
</cp:coreProperties>
</file>